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5F1D3F" w:rsidTr="005F1D3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F1D3F" w:rsidRDefault="00FC3315" w:rsidP="00237FD7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Nazwa modułu (bloku przedmiotów): </w:t>
            </w:r>
            <w:r w:rsidR="0071074A" w:rsidRPr="005F1D3F">
              <w:rPr>
                <w:b/>
                <w:color w:val="000000"/>
                <w:sz w:val="22"/>
                <w:szCs w:val="22"/>
              </w:rPr>
              <w:t xml:space="preserve">PRZEDMIOTY DO WYBORU 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5F1D3F" w:rsidRDefault="00FC3315" w:rsidP="00885D1C">
            <w:pPr>
              <w:rPr>
                <w:b/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Kod modułu: </w:t>
            </w:r>
            <w:r w:rsidR="00885D1C" w:rsidRPr="005F1D3F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5F1D3F" w:rsidTr="005F1D3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5F1D3F" w:rsidRDefault="00FC3315" w:rsidP="005A5B46">
            <w:pPr>
              <w:rPr>
                <w:b/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Nazwa przedmiotu:</w:t>
            </w:r>
            <w:r w:rsidR="00082BD2" w:rsidRPr="005F1D3F">
              <w:rPr>
                <w:sz w:val="22"/>
                <w:szCs w:val="22"/>
              </w:rPr>
              <w:t xml:space="preserve"> </w:t>
            </w:r>
            <w:r w:rsidR="005F1D3F" w:rsidRPr="005F1D3F">
              <w:rPr>
                <w:b/>
                <w:sz w:val="22"/>
                <w:szCs w:val="22"/>
              </w:rPr>
              <w:t>Przestępczość gospodarcza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5F1D3F" w:rsidRDefault="00FC3315" w:rsidP="00916EDB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Kod przedmiotu:</w:t>
            </w:r>
            <w:r w:rsidRPr="005F1D3F">
              <w:rPr>
                <w:b/>
                <w:sz w:val="22"/>
                <w:szCs w:val="22"/>
              </w:rPr>
              <w:t xml:space="preserve"> </w:t>
            </w:r>
            <w:r w:rsidR="00885D1C" w:rsidRPr="005F1D3F">
              <w:rPr>
                <w:b/>
                <w:sz w:val="22"/>
                <w:szCs w:val="22"/>
              </w:rPr>
              <w:t>51.</w:t>
            </w:r>
            <w:r w:rsidR="00C61F1E" w:rsidRPr="005F1D3F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5F1D3F" w:rsidTr="005F1D3F">
        <w:trPr>
          <w:cantSplit/>
        </w:trPr>
        <w:tc>
          <w:tcPr>
            <w:tcW w:w="497" w:type="dxa"/>
            <w:vMerge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F1D3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F1D3F" w:rsidTr="005F1D3F">
        <w:trPr>
          <w:cantSplit/>
        </w:trPr>
        <w:tc>
          <w:tcPr>
            <w:tcW w:w="497" w:type="dxa"/>
            <w:vMerge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F1D3F" w:rsidRDefault="00FC3315" w:rsidP="00443DE0">
            <w:pPr>
              <w:rPr>
                <w:b/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Nazwa kierunku: </w:t>
            </w:r>
            <w:r w:rsidR="0071074A" w:rsidRPr="005F1D3F">
              <w:rPr>
                <w:b/>
                <w:sz w:val="22"/>
                <w:szCs w:val="22"/>
              </w:rPr>
              <w:t>K</w:t>
            </w:r>
            <w:r w:rsidR="00B51405" w:rsidRPr="005F1D3F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C3315" w:rsidRPr="005F1D3F" w:rsidTr="005F1D3F">
        <w:trPr>
          <w:cantSplit/>
        </w:trPr>
        <w:tc>
          <w:tcPr>
            <w:tcW w:w="497" w:type="dxa"/>
            <w:vMerge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F1D3F" w:rsidRDefault="00FC3315" w:rsidP="00443DE0">
            <w:pPr>
              <w:rPr>
                <w:b/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Forma studiów: </w:t>
            </w:r>
            <w:r w:rsidR="00082BD2" w:rsidRPr="005F1D3F">
              <w:rPr>
                <w:b/>
                <w:sz w:val="22"/>
                <w:szCs w:val="22"/>
              </w:rPr>
              <w:t>S</w:t>
            </w:r>
            <w:bookmarkStart w:id="0" w:name="_GoBack"/>
            <w:bookmarkEnd w:id="0"/>
            <w:r w:rsidR="00082BD2" w:rsidRPr="005F1D3F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5F1D3F" w:rsidRDefault="00FC3315" w:rsidP="00FC3315">
            <w:pPr>
              <w:rPr>
                <w:b/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Profil kształcenia: </w:t>
            </w:r>
            <w:r w:rsidRPr="005F1D3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5F1D3F" w:rsidRDefault="00FC3315" w:rsidP="00DF331D">
            <w:pPr>
              <w:jc w:val="both"/>
              <w:rPr>
                <w:b/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Poziom kształcenia: </w:t>
            </w:r>
            <w:r w:rsidRPr="005F1D3F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F1D3F" w:rsidTr="005F1D3F">
        <w:trPr>
          <w:cantSplit/>
        </w:trPr>
        <w:tc>
          <w:tcPr>
            <w:tcW w:w="497" w:type="dxa"/>
            <w:vMerge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Rok / semestr:  </w:t>
            </w:r>
          </w:p>
          <w:p w:rsidR="00FC3315" w:rsidRPr="005F1D3F" w:rsidRDefault="00815DF7" w:rsidP="00FC3315">
            <w:pPr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 xml:space="preserve">III/ </w:t>
            </w:r>
            <w:r w:rsidR="00BB5B1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74" w:type="dxa"/>
            <w:gridSpan w:val="3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Status przedmiotu /modułu:</w:t>
            </w:r>
          </w:p>
          <w:p w:rsidR="00FC3315" w:rsidRPr="005F1D3F" w:rsidRDefault="005F1D3F" w:rsidP="00FC3315">
            <w:pPr>
              <w:rPr>
                <w:b/>
                <w:color w:val="000000"/>
                <w:sz w:val="22"/>
                <w:szCs w:val="22"/>
              </w:rPr>
            </w:pPr>
            <w:r w:rsidRPr="005F1D3F">
              <w:rPr>
                <w:b/>
                <w:color w:val="000000"/>
                <w:sz w:val="22"/>
                <w:szCs w:val="22"/>
              </w:rPr>
              <w:t>fakultatywny</w:t>
            </w:r>
          </w:p>
        </w:tc>
        <w:tc>
          <w:tcPr>
            <w:tcW w:w="3260" w:type="dxa"/>
            <w:gridSpan w:val="2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Język przedmiotu / modułu:</w:t>
            </w:r>
          </w:p>
          <w:p w:rsidR="00FC3315" w:rsidRPr="005F1D3F" w:rsidRDefault="00FC3315" w:rsidP="00FC3315">
            <w:pPr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F1D3F" w:rsidTr="005F1D3F">
        <w:trPr>
          <w:cantSplit/>
        </w:trPr>
        <w:tc>
          <w:tcPr>
            <w:tcW w:w="497" w:type="dxa"/>
            <w:vMerge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F1D3F" w:rsidRDefault="00FC3315" w:rsidP="009E7B8A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inne </w:t>
            </w:r>
            <w:r w:rsidRPr="005F1D3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F1D3F" w:rsidTr="005F1D3F">
        <w:trPr>
          <w:cantSplit/>
        </w:trPr>
        <w:tc>
          <w:tcPr>
            <w:tcW w:w="497" w:type="dxa"/>
            <w:vMerge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F1D3F" w:rsidRDefault="00082BD2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F1D3F" w:rsidRDefault="00082BD2" w:rsidP="00E32F86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F1D3F" w:rsidRDefault="00082BD2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C3315" w:rsidRPr="005F1D3F" w:rsidRDefault="00082BD2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vAlign w:val="center"/>
          </w:tcPr>
          <w:p w:rsidR="00FC3315" w:rsidRPr="005F1D3F" w:rsidRDefault="00082BD2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="00FC3315" w:rsidRPr="005F1D3F" w:rsidRDefault="00082BD2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=</w:t>
            </w:r>
          </w:p>
        </w:tc>
      </w:tr>
    </w:tbl>
    <w:p w:rsidR="008972BC" w:rsidRPr="005F1D3F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8972BC" w:rsidRPr="005F1D3F" w:rsidTr="005F1D3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BC" w:rsidRPr="005F1D3F" w:rsidRDefault="008972BC" w:rsidP="009E7B8A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8972BC" w:rsidRPr="005F1D3F" w:rsidRDefault="0071074A" w:rsidP="00B86A65">
            <w:pPr>
              <w:rPr>
                <w:color w:val="000000"/>
                <w:sz w:val="22"/>
                <w:szCs w:val="22"/>
              </w:rPr>
            </w:pPr>
            <w:r w:rsidRPr="005F1D3F">
              <w:rPr>
                <w:color w:val="000000"/>
                <w:sz w:val="22"/>
                <w:szCs w:val="22"/>
              </w:rPr>
              <w:t xml:space="preserve">dr </w:t>
            </w:r>
            <w:r w:rsidR="00B86A65" w:rsidRPr="005F1D3F">
              <w:rPr>
                <w:color w:val="000000"/>
                <w:sz w:val="22"/>
                <w:szCs w:val="22"/>
              </w:rPr>
              <w:t xml:space="preserve">Mariusz </w:t>
            </w:r>
            <w:proofErr w:type="spellStart"/>
            <w:r w:rsidR="00B86A65" w:rsidRPr="005F1D3F">
              <w:rPr>
                <w:color w:val="000000"/>
                <w:sz w:val="22"/>
                <w:szCs w:val="22"/>
              </w:rPr>
              <w:t>Darabasz</w:t>
            </w:r>
            <w:proofErr w:type="spellEnd"/>
            <w:r w:rsidRPr="005F1D3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972BC" w:rsidRPr="005F1D3F" w:rsidTr="005F1D3F">
        <w:tc>
          <w:tcPr>
            <w:tcW w:w="2988" w:type="dxa"/>
            <w:vAlign w:val="center"/>
          </w:tcPr>
          <w:p w:rsidR="008972BC" w:rsidRPr="005F1D3F" w:rsidRDefault="008972BC" w:rsidP="009E7B8A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8972BC" w:rsidRPr="005F1D3F" w:rsidRDefault="00B86A65" w:rsidP="00FC3315">
            <w:pPr>
              <w:rPr>
                <w:sz w:val="22"/>
                <w:szCs w:val="22"/>
              </w:rPr>
            </w:pPr>
            <w:r w:rsidRPr="005F1D3F">
              <w:rPr>
                <w:color w:val="000000"/>
                <w:sz w:val="22"/>
                <w:szCs w:val="22"/>
              </w:rPr>
              <w:t xml:space="preserve">dr Mariusz </w:t>
            </w:r>
            <w:proofErr w:type="spellStart"/>
            <w:r w:rsidRPr="005F1D3F">
              <w:rPr>
                <w:color w:val="000000"/>
                <w:sz w:val="22"/>
                <w:szCs w:val="22"/>
              </w:rPr>
              <w:t>Darabasz</w:t>
            </w:r>
            <w:proofErr w:type="spellEnd"/>
          </w:p>
        </w:tc>
      </w:tr>
      <w:tr w:rsidR="008972BC" w:rsidRPr="005F1D3F" w:rsidTr="005F1D3F">
        <w:tc>
          <w:tcPr>
            <w:tcW w:w="2988" w:type="dxa"/>
            <w:vAlign w:val="center"/>
          </w:tcPr>
          <w:p w:rsidR="008972BC" w:rsidRPr="005F1D3F" w:rsidRDefault="008972BC" w:rsidP="009E7B8A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805F4A" w:rsidRPr="005F1D3F" w:rsidRDefault="00A408C4" w:rsidP="005F1D3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5F1D3F">
              <w:rPr>
                <w:rFonts w:eastAsia="Calibri"/>
                <w:sz w:val="22"/>
                <w:szCs w:val="22"/>
              </w:rPr>
              <w:t xml:space="preserve">Przedmiot Przestępczość gospodarcza ma </w:t>
            </w:r>
            <w:r w:rsidR="00922A4F" w:rsidRPr="005F1D3F">
              <w:rPr>
                <w:rFonts w:eastAsia="Calibri"/>
                <w:sz w:val="22"/>
                <w:szCs w:val="22"/>
              </w:rPr>
              <w:t xml:space="preserve">pozwolić </w:t>
            </w:r>
            <w:r w:rsidRPr="005F1D3F">
              <w:rPr>
                <w:rFonts w:eastAsia="Calibri"/>
                <w:sz w:val="22"/>
                <w:szCs w:val="22"/>
              </w:rPr>
              <w:t>studentowi</w:t>
            </w:r>
            <w:r w:rsidR="00922A4F" w:rsidRPr="005F1D3F">
              <w:rPr>
                <w:rFonts w:eastAsia="Calibri"/>
                <w:sz w:val="22"/>
                <w:szCs w:val="22"/>
              </w:rPr>
              <w:t xml:space="preserve"> na przyswojenie wiedzy</w:t>
            </w:r>
            <w:r w:rsidRPr="005F1D3F">
              <w:rPr>
                <w:rFonts w:eastAsia="Calibri"/>
                <w:sz w:val="22"/>
                <w:szCs w:val="22"/>
              </w:rPr>
              <w:t xml:space="preserve"> o przyczynach popełniania przestępstw</w:t>
            </w:r>
            <w:r w:rsidR="005F1D3F">
              <w:rPr>
                <w:rFonts w:eastAsia="Calibri"/>
                <w:sz w:val="22"/>
                <w:szCs w:val="22"/>
              </w:rPr>
              <w:t xml:space="preserve"> </w:t>
            </w:r>
            <w:r w:rsidRPr="005F1D3F">
              <w:rPr>
                <w:rFonts w:eastAsia="Calibri"/>
                <w:sz w:val="22"/>
                <w:szCs w:val="22"/>
              </w:rPr>
              <w:t xml:space="preserve">gospodarczych, znamionach </w:t>
            </w:r>
            <w:r w:rsidR="00922A4F" w:rsidRPr="005F1D3F">
              <w:rPr>
                <w:rFonts w:eastAsia="Calibri"/>
                <w:sz w:val="22"/>
                <w:szCs w:val="22"/>
              </w:rPr>
              <w:t xml:space="preserve">poszczególnych czynów oraz </w:t>
            </w:r>
            <w:r w:rsidR="00E54D12" w:rsidRPr="005F1D3F">
              <w:rPr>
                <w:bCs/>
                <w:sz w:val="22"/>
                <w:szCs w:val="22"/>
              </w:rPr>
              <w:t>o zasadach od</w:t>
            </w:r>
            <w:r w:rsidR="005F1D3F">
              <w:rPr>
                <w:bCs/>
                <w:sz w:val="22"/>
                <w:szCs w:val="22"/>
              </w:rPr>
              <w:t xml:space="preserve">powiedzialności za przestępstwa </w:t>
            </w:r>
            <w:r w:rsidR="00E54D12" w:rsidRPr="005F1D3F">
              <w:rPr>
                <w:bCs/>
                <w:sz w:val="22"/>
                <w:szCs w:val="22"/>
              </w:rPr>
              <w:t>gospodarcze</w:t>
            </w:r>
            <w:r w:rsidR="00922A4F" w:rsidRPr="005F1D3F">
              <w:rPr>
                <w:bCs/>
                <w:sz w:val="22"/>
                <w:szCs w:val="22"/>
              </w:rPr>
              <w:t>, a także pomóc</w:t>
            </w:r>
            <w:r w:rsidR="005F1D3F">
              <w:rPr>
                <w:rFonts w:eastAsia="Calibri"/>
                <w:sz w:val="22"/>
                <w:szCs w:val="22"/>
              </w:rPr>
              <w:t xml:space="preserve"> </w:t>
            </w:r>
            <w:r w:rsidR="00805F4A" w:rsidRPr="005F1D3F">
              <w:rPr>
                <w:bCs/>
                <w:sz w:val="22"/>
                <w:szCs w:val="22"/>
              </w:rPr>
              <w:t xml:space="preserve">praktycznym zastosowaniu prawa karnego gospodarczego oraz </w:t>
            </w:r>
            <w:r w:rsidR="00922A4F" w:rsidRPr="005F1D3F">
              <w:rPr>
                <w:bCs/>
                <w:sz w:val="22"/>
                <w:szCs w:val="22"/>
              </w:rPr>
              <w:t>poznania jego znaczenia</w:t>
            </w:r>
            <w:r w:rsidR="00805F4A" w:rsidRPr="005F1D3F">
              <w:rPr>
                <w:bCs/>
                <w:sz w:val="22"/>
                <w:szCs w:val="22"/>
              </w:rPr>
              <w:t xml:space="preserve"> dla stosunków gospodarczych.</w:t>
            </w:r>
          </w:p>
        </w:tc>
      </w:tr>
      <w:tr w:rsidR="008972BC" w:rsidRPr="005F1D3F" w:rsidTr="005F1D3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2BC" w:rsidRPr="005F1D3F" w:rsidRDefault="008972BC" w:rsidP="009E7B8A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805F4A" w:rsidRPr="005F1D3F" w:rsidRDefault="0071074A" w:rsidP="00922A4F">
            <w:pPr>
              <w:jc w:val="both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Znajomość prawa karnego materialnego</w:t>
            </w:r>
            <w:r w:rsidR="00922A4F" w:rsidRPr="005F1D3F">
              <w:rPr>
                <w:sz w:val="22"/>
                <w:szCs w:val="22"/>
              </w:rPr>
              <w:t>, prawoznawstwa</w:t>
            </w:r>
            <w:r w:rsidRPr="005F1D3F">
              <w:rPr>
                <w:sz w:val="22"/>
                <w:szCs w:val="22"/>
              </w:rPr>
              <w:t xml:space="preserve"> </w:t>
            </w:r>
            <w:r w:rsidR="00922A4F" w:rsidRPr="005F1D3F">
              <w:rPr>
                <w:sz w:val="22"/>
                <w:szCs w:val="22"/>
              </w:rPr>
              <w:t>oraz posługiwania się terminologią prawniczą w podstawowym zakresie.</w:t>
            </w:r>
          </w:p>
        </w:tc>
      </w:tr>
    </w:tbl>
    <w:p w:rsidR="008972BC" w:rsidRPr="005F1D3F" w:rsidRDefault="008972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5F1D3F" w:rsidTr="005F1D3F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F1D3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F1D3F" w:rsidTr="005F1D3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F1D3F" w:rsidRDefault="00FC3315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Kod kierunkowego efektu</w:t>
            </w:r>
          </w:p>
          <w:p w:rsidR="00FC3315" w:rsidRPr="005F1D3F" w:rsidRDefault="00FC3315" w:rsidP="009E7B8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uczenia się</w:t>
            </w:r>
          </w:p>
        </w:tc>
      </w:tr>
      <w:tr w:rsidR="00FC3315" w:rsidRPr="005F1D3F" w:rsidTr="005F1D3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Wiedza</w:t>
            </w:r>
            <w:r w:rsidRPr="005F1D3F">
              <w:rPr>
                <w:sz w:val="22"/>
                <w:szCs w:val="22"/>
              </w:rPr>
              <w:t xml:space="preserve"> (</w:t>
            </w:r>
            <w:r w:rsidRPr="005F1D3F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</w:p>
        </w:tc>
      </w:tr>
      <w:tr w:rsidR="008972BC" w:rsidRPr="005F1D3F" w:rsidTr="005F1D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5F1D3F" w:rsidRDefault="00FD4E6A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D12" w:rsidRPr="005F1D3F" w:rsidRDefault="00922A4F" w:rsidP="005F1D3F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przestępczości gospodarczej, znamion poszczególnych przestępstw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5F1D3F" w:rsidRDefault="00815DF7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_W03</w:t>
            </w:r>
          </w:p>
          <w:p w:rsidR="00922A4F" w:rsidRPr="005F1D3F" w:rsidRDefault="00922A4F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_W04</w:t>
            </w:r>
          </w:p>
        </w:tc>
      </w:tr>
      <w:tr w:rsidR="00DD0BD4" w:rsidRPr="005F1D3F" w:rsidTr="005F1D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5F1D3F" w:rsidRDefault="00FD4E6A" w:rsidP="00DD0BD4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5F4A" w:rsidRPr="005F1D3F" w:rsidRDefault="005F1D3F" w:rsidP="005F1D3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1D3F">
              <w:rPr>
                <w:rFonts w:ascii="Times New Roman" w:hAnsi="Times New Roman" w:cs="Times New Roman"/>
                <w:sz w:val="22"/>
                <w:szCs w:val="22"/>
              </w:rPr>
              <w:t>pojęć</w:t>
            </w:r>
            <w:r w:rsidR="00E54D12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 z zakresu prawa karnego</w:t>
            </w:r>
            <w:r w:rsidR="00922A4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 gospodarczego</w:t>
            </w:r>
            <w:r w:rsidR="00E54D12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5F1D3F" w:rsidRDefault="00DD0BD4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_W06</w:t>
            </w:r>
          </w:p>
        </w:tc>
      </w:tr>
      <w:tr w:rsidR="00DD0BD4" w:rsidRPr="005F1D3F" w:rsidTr="005F1D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5F1D3F" w:rsidRDefault="00FD4E6A" w:rsidP="00DD0BD4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BAE" w:rsidRPr="005F1D3F" w:rsidRDefault="005F1D3F" w:rsidP="00DD0BD4">
            <w:pPr>
              <w:jc w:val="both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przyczyn</w:t>
            </w:r>
            <w:r w:rsidR="00922A4F" w:rsidRPr="005F1D3F">
              <w:rPr>
                <w:sz w:val="22"/>
                <w:szCs w:val="22"/>
              </w:rPr>
              <w:t xml:space="preserve">, </w:t>
            </w:r>
            <w:r w:rsidRPr="005F1D3F">
              <w:rPr>
                <w:sz w:val="22"/>
                <w:szCs w:val="22"/>
              </w:rPr>
              <w:t>społecznego</w:t>
            </w:r>
            <w:r w:rsidR="00D50BAE" w:rsidRPr="005F1D3F">
              <w:rPr>
                <w:sz w:val="22"/>
                <w:szCs w:val="22"/>
              </w:rPr>
              <w:t xml:space="preserve"> wymiar</w:t>
            </w:r>
            <w:r w:rsidRPr="005F1D3F">
              <w:rPr>
                <w:sz w:val="22"/>
                <w:szCs w:val="22"/>
              </w:rPr>
              <w:t>u</w:t>
            </w:r>
            <w:r w:rsidR="00D50BAE" w:rsidRPr="005F1D3F">
              <w:rPr>
                <w:sz w:val="22"/>
                <w:szCs w:val="22"/>
              </w:rPr>
              <w:t xml:space="preserve"> przestępczoś</w:t>
            </w:r>
            <w:r w:rsidR="00642EE3" w:rsidRPr="005F1D3F">
              <w:rPr>
                <w:sz w:val="22"/>
                <w:szCs w:val="22"/>
              </w:rPr>
              <w:t>ci gospodarczej</w:t>
            </w:r>
            <w:r w:rsidR="004D7263" w:rsidRPr="005F1D3F">
              <w:rPr>
                <w:sz w:val="22"/>
                <w:szCs w:val="22"/>
              </w:rPr>
              <w:t>.</w:t>
            </w:r>
            <w:r w:rsidR="00D50BAE" w:rsidRPr="005F1D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5F1D3F" w:rsidRDefault="00DD0BD4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_W10</w:t>
            </w:r>
          </w:p>
        </w:tc>
      </w:tr>
      <w:tr w:rsidR="00DD0BD4" w:rsidRPr="005F1D3F" w:rsidTr="005F1D3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5F1D3F" w:rsidRDefault="00DD0BD4" w:rsidP="00DD0BD4">
            <w:pPr>
              <w:jc w:val="both"/>
              <w:rPr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Umiejętności</w:t>
            </w:r>
            <w:r w:rsidRPr="005F1D3F">
              <w:rPr>
                <w:sz w:val="22"/>
                <w:szCs w:val="22"/>
              </w:rPr>
              <w:t xml:space="preserve"> </w:t>
            </w:r>
            <w:r w:rsidRPr="005F1D3F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5F1D3F" w:rsidRDefault="00DD0BD4" w:rsidP="005F1D3F">
            <w:pPr>
              <w:jc w:val="center"/>
              <w:rPr>
                <w:sz w:val="22"/>
                <w:szCs w:val="22"/>
              </w:rPr>
            </w:pPr>
          </w:p>
        </w:tc>
      </w:tr>
      <w:tr w:rsidR="00DD0BD4" w:rsidRPr="005F1D3F" w:rsidTr="005F1D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5F1D3F" w:rsidRDefault="00FD4E6A" w:rsidP="00DD0BD4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5F4A" w:rsidRPr="005F1D3F" w:rsidRDefault="00642EE3" w:rsidP="00642EE3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obrazować praktyczne zastosowanie prawa karnego gospodarczego oraz u</w:t>
            </w:r>
            <w:r w:rsidR="00A408C4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mie posługiwać się </w:t>
            </w:r>
            <w:r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 tym zakresie </w:t>
            </w:r>
            <w:r w:rsidR="00A408C4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orzecznictwem</w:t>
            </w:r>
            <w:r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A408C4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sądowym i literaturą o charakterze</w:t>
            </w:r>
            <w:r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A408C4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dogmatycznym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5F1D3F" w:rsidRDefault="00DD0BD4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_U02</w:t>
            </w:r>
          </w:p>
        </w:tc>
      </w:tr>
      <w:tr w:rsidR="00DD0BD4" w:rsidRPr="005F1D3F" w:rsidTr="005F1D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5F1D3F" w:rsidRDefault="00FD4E6A" w:rsidP="00DD0BD4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5F4A" w:rsidRPr="005F1D3F" w:rsidRDefault="005F1D3F" w:rsidP="005F1D3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805F4A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skazać na powiązania pomiędzy rozwiązaniami prawa karnego gospodarcz</w:t>
            </w:r>
            <w:r w:rsidR="00642EE3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ego i innymi dziedzinami prawa oraz</w:t>
            </w:r>
            <w:r w:rsidR="00805F4A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ekonomii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5F1D3F" w:rsidRDefault="00481753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_U04</w:t>
            </w:r>
          </w:p>
        </w:tc>
      </w:tr>
      <w:tr w:rsidR="00DD0BD4" w:rsidRPr="005F1D3F" w:rsidTr="005F1D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5F1D3F" w:rsidRDefault="00FD4E6A" w:rsidP="00DD0BD4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0F57" w:rsidRPr="005F1D3F" w:rsidRDefault="005F1D3F" w:rsidP="004D7263">
            <w:pPr>
              <w:jc w:val="both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z</w:t>
            </w:r>
            <w:r w:rsidR="00B35E6A" w:rsidRPr="005F1D3F">
              <w:rPr>
                <w:sz w:val="22"/>
                <w:szCs w:val="22"/>
              </w:rPr>
              <w:t>astosować metody i techniki kryminalistyczne wykorz</w:t>
            </w:r>
            <w:r w:rsidR="004D7263" w:rsidRPr="005F1D3F">
              <w:rPr>
                <w:sz w:val="22"/>
                <w:szCs w:val="22"/>
              </w:rPr>
              <w:t>ystywane w procesie ujawniania przestępstw i wykrywania ich sprawców, wskazując kierunki</w:t>
            </w:r>
            <w:r w:rsidR="00E40F57" w:rsidRPr="005F1D3F">
              <w:rPr>
                <w:sz w:val="22"/>
                <w:szCs w:val="22"/>
              </w:rPr>
              <w:t xml:space="preserve"> rozwoju przestępczości </w:t>
            </w:r>
            <w:r w:rsidR="004D7263" w:rsidRPr="005F1D3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5F1D3F" w:rsidRDefault="00B35E6A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_U05</w:t>
            </w:r>
          </w:p>
        </w:tc>
      </w:tr>
      <w:tr w:rsidR="00B35E6A" w:rsidRPr="005F1D3F" w:rsidTr="005F1D3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5F1D3F" w:rsidRDefault="00B35E6A" w:rsidP="00B35E6A">
            <w:pPr>
              <w:jc w:val="both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5F1D3F" w:rsidRDefault="00B35E6A" w:rsidP="005F1D3F">
            <w:pPr>
              <w:jc w:val="center"/>
              <w:rPr>
                <w:sz w:val="22"/>
                <w:szCs w:val="22"/>
              </w:rPr>
            </w:pPr>
          </w:p>
        </w:tc>
      </w:tr>
      <w:tr w:rsidR="00B35E6A" w:rsidRPr="005F1D3F" w:rsidTr="005F1D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5F1D3F" w:rsidRDefault="00FD4E6A" w:rsidP="00B35E6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BAE" w:rsidRPr="005F1D3F" w:rsidRDefault="00D50BAE" w:rsidP="00B35E6A">
            <w:pPr>
              <w:jc w:val="both"/>
              <w:rPr>
                <w:sz w:val="22"/>
                <w:szCs w:val="22"/>
              </w:rPr>
            </w:pPr>
            <w:r w:rsidRPr="005F1D3F">
              <w:rPr>
                <w:rFonts w:eastAsia="Calibri"/>
                <w:sz w:val="22"/>
                <w:szCs w:val="22"/>
              </w:rPr>
              <w:t>Student ma świadomość zagrożeń wynikających z przestępczości gospodarczej</w:t>
            </w:r>
            <w:r w:rsidR="004D7263" w:rsidRPr="005F1D3F">
              <w:rPr>
                <w:rFonts w:eastAsia="Calibri"/>
                <w:sz w:val="22"/>
                <w:szCs w:val="22"/>
              </w:rPr>
              <w:t>, co pozwoli mu oceniać przyszłą sytuację zawodową w sposób krytyczny oraz zwracając uwagę na przestrzeganie prawa.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5F1D3F" w:rsidRDefault="00B35E6A" w:rsidP="005F1D3F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K1P _K01</w:t>
            </w:r>
          </w:p>
        </w:tc>
      </w:tr>
    </w:tbl>
    <w:p w:rsidR="008972BC" w:rsidRPr="005F1D3F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5F1D3F" w:rsidTr="005F1D3F">
        <w:tc>
          <w:tcPr>
            <w:tcW w:w="10598" w:type="dxa"/>
            <w:vAlign w:val="center"/>
          </w:tcPr>
          <w:p w:rsidR="00FC3315" w:rsidRPr="005F1D3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F1D3F" w:rsidTr="005F1D3F">
        <w:tc>
          <w:tcPr>
            <w:tcW w:w="10598" w:type="dxa"/>
            <w:shd w:val="pct15" w:color="auto" w:fill="FFFFFF"/>
          </w:tcPr>
          <w:p w:rsidR="00FC3315" w:rsidRPr="005F1D3F" w:rsidRDefault="00FC3315" w:rsidP="00FC3315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Wykład</w:t>
            </w:r>
          </w:p>
        </w:tc>
      </w:tr>
      <w:tr w:rsidR="00FC3315" w:rsidRPr="005F1D3F" w:rsidTr="005F1D3F">
        <w:tc>
          <w:tcPr>
            <w:tcW w:w="10598" w:type="dxa"/>
          </w:tcPr>
          <w:p w:rsidR="001E125E" w:rsidRPr="005F1D3F" w:rsidRDefault="00805F4A" w:rsidP="005F1D3F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Pojęcie, zakres i źródła prawa karnego gospodarczego </w:t>
            </w:r>
            <w:r w:rsidR="00664DDA" w:rsidRPr="005F1D3F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664DDA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raz umiejscowienie prawa karnego gospodarczego w systemie prawnym i jego znaczenie dla s</w:t>
            </w:r>
            <w:r w:rsidR="005F1D3F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ystemu prawnego i ekonomicznego; </w:t>
            </w:r>
            <w:r w:rsidR="00664DDA" w:rsidRPr="005F1D3F">
              <w:rPr>
                <w:rFonts w:ascii="Times New Roman" w:hAnsi="Times New Roman" w:cs="Times New Roman"/>
                <w:sz w:val="22"/>
                <w:szCs w:val="22"/>
              </w:rPr>
              <w:t>Koncepcje prawa karnego gospodarczego, prawa karnego biznesu, przestępczości gospodarczej i prawa karnego przedsiębiorstw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664DDA" w:rsidRPr="005F1D3F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5F1D3F">
              <w:rPr>
                <w:rFonts w:ascii="Times New Roman" w:hAnsi="Times New Roman" w:cs="Times New Roman"/>
                <w:sz w:val="22"/>
                <w:szCs w:val="22"/>
              </w:rPr>
              <w:t>rzyczyny przestępczoś</w:t>
            </w:r>
            <w:r w:rsidR="00E40F57" w:rsidRPr="005F1D3F">
              <w:rPr>
                <w:rFonts w:ascii="Times New Roman" w:hAnsi="Times New Roman" w:cs="Times New Roman"/>
                <w:sz w:val="22"/>
                <w:szCs w:val="22"/>
              </w:rPr>
              <w:t>ci gospodarczej, współcz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esne tendencje przestępczości, </w:t>
            </w:r>
            <w:r w:rsidR="00E40F57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Sposoby popełnienia przestępstw gospodarczych, kryteria </w:t>
            </w:r>
            <w:r w:rsidR="00664DDA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ich </w:t>
            </w:r>
            <w:r w:rsidR="00E40F57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>rozróżnienia od przestępstw kryminalnych</w:t>
            </w:r>
            <w:r w:rsidR="005F1D3F" w:rsidRPr="005F1D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; </w:t>
            </w:r>
            <w:r w:rsidR="00700C5F" w:rsidRPr="005F1D3F">
              <w:rPr>
                <w:rFonts w:ascii="Times New Roman" w:hAnsi="Times New Roman" w:cs="Times New Roman"/>
                <w:sz w:val="22"/>
                <w:szCs w:val="22"/>
              </w:rPr>
              <w:t>Specyficzne problemy przypisania odpowiedzialności za szkodę w sprawach karnych gospodarczych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700C5F" w:rsidRPr="005F1D3F">
              <w:rPr>
                <w:rFonts w:ascii="Times New Roman" w:hAnsi="Times New Roman" w:cs="Times New Roman"/>
                <w:sz w:val="22"/>
                <w:szCs w:val="22"/>
              </w:rPr>
              <w:t>Przepadek, obowiązek naprawienia szkody i sankcje majątkowe w sprawach karnych gospod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arczych; </w:t>
            </w:r>
            <w:r w:rsidRPr="005F1D3F">
              <w:rPr>
                <w:rFonts w:ascii="Times New Roman" w:hAnsi="Times New Roman" w:cs="Times New Roman"/>
                <w:sz w:val="22"/>
                <w:szCs w:val="22"/>
              </w:rPr>
              <w:t>Przestę</w:t>
            </w:r>
            <w:r w:rsidR="00E40F57" w:rsidRPr="005F1D3F">
              <w:rPr>
                <w:rFonts w:ascii="Times New Roman" w:hAnsi="Times New Roman" w:cs="Times New Roman"/>
                <w:sz w:val="22"/>
                <w:szCs w:val="22"/>
              </w:rPr>
              <w:t>pstwa przeciwko obrotowi gospodarczemu zawarte w kodeksie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 karnym i ustawach szczególnych; </w:t>
            </w:r>
            <w:r w:rsidRPr="005F1D3F">
              <w:rPr>
                <w:rFonts w:ascii="Times New Roman" w:hAnsi="Times New Roman" w:cs="Times New Roman"/>
                <w:sz w:val="22"/>
                <w:szCs w:val="22"/>
              </w:rPr>
              <w:t>Prze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stępstwa przeciwko wierzycielom; </w:t>
            </w:r>
            <w:r w:rsidR="00700C5F" w:rsidRPr="005F1D3F">
              <w:rPr>
                <w:rFonts w:ascii="Times New Roman" w:hAnsi="Times New Roman" w:cs="Times New Roman"/>
                <w:sz w:val="22"/>
                <w:szCs w:val="22"/>
              </w:rPr>
              <w:t>Karalne czyny nieuczciwej konkurencji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700C5F" w:rsidRPr="005F1D3F">
              <w:rPr>
                <w:rFonts w:ascii="Times New Roman" w:hAnsi="Times New Roman" w:cs="Times New Roman"/>
                <w:sz w:val="22"/>
                <w:szCs w:val="22"/>
              </w:rPr>
              <w:t>Przestępstwa z ustawy Prawo własności przemysłowej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FD4E6A" w:rsidRPr="005F1D3F">
              <w:rPr>
                <w:rFonts w:ascii="Times New Roman" w:hAnsi="Times New Roman" w:cs="Times New Roman"/>
                <w:sz w:val="22"/>
                <w:szCs w:val="22"/>
              </w:rPr>
              <w:t>Udział podmiotów gospodarczych w procederze prania pieniędzy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5F1D3F">
              <w:rPr>
                <w:rFonts w:ascii="Times New Roman" w:hAnsi="Times New Roman" w:cs="Times New Roman"/>
                <w:sz w:val="22"/>
                <w:szCs w:val="22"/>
              </w:rPr>
              <w:t>Odpowi</w:t>
            </w:r>
            <w:r w:rsidR="005F1D3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edzialność podmiotów zbiorowych; </w:t>
            </w:r>
            <w:r w:rsidR="00700C5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Rola Policji, KAS i innych służb w ujawnianiu i zwalczaniu przestępczości ekonomicznej, </w:t>
            </w:r>
            <w:r w:rsidR="00700C5F" w:rsidRPr="005F1D3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struktury Policji</w:t>
            </w:r>
            <w:r w:rsidR="00664DDA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 zajmujące się tą tematyką.</w:t>
            </w:r>
            <w:r w:rsidR="00700C5F" w:rsidRPr="005F1D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FC3315" w:rsidRPr="005F1D3F" w:rsidTr="005F1D3F">
        <w:tc>
          <w:tcPr>
            <w:tcW w:w="10598" w:type="dxa"/>
            <w:shd w:val="pct15" w:color="auto" w:fill="FFFFFF"/>
          </w:tcPr>
          <w:p w:rsidR="00FC3315" w:rsidRPr="005F1D3F" w:rsidRDefault="00FC3315" w:rsidP="00664DDA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F1D3F" w:rsidTr="005F1D3F">
        <w:tc>
          <w:tcPr>
            <w:tcW w:w="10598" w:type="dxa"/>
          </w:tcPr>
          <w:p w:rsidR="00703B07" w:rsidRPr="005F1D3F" w:rsidRDefault="00E40F57" w:rsidP="005F1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F1D3F">
              <w:rPr>
                <w:bCs/>
                <w:sz w:val="22"/>
                <w:szCs w:val="22"/>
              </w:rPr>
              <w:t xml:space="preserve">Omówienie szczegółowo </w:t>
            </w:r>
            <w:r w:rsidR="00664DDA" w:rsidRPr="005F1D3F">
              <w:rPr>
                <w:rFonts w:eastAsia="Calibri"/>
                <w:sz w:val="22"/>
                <w:szCs w:val="22"/>
              </w:rPr>
              <w:t>przestępstw przeciwko mieniu (wybranych, które mogą być o charakterze gospodarczym</w:t>
            </w:r>
            <w:r w:rsidRPr="005F1D3F">
              <w:rPr>
                <w:rFonts w:eastAsia="Calibri"/>
                <w:sz w:val="22"/>
                <w:szCs w:val="22"/>
              </w:rPr>
              <w:t>),</w:t>
            </w:r>
            <w:r w:rsidR="00664DDA" w:rsidRPr="005F1D3F">
              <w:rPr>
                <w:rFonts w:eastAsia="Calibri"/>
                <w:sz w:val="22"/>
                <w:szCs w:val="22"/>
              </w:rPr>
              <w:t xml:space="preserve"> przestępstw</w:t>
            </w:r>
            <w:r w:rsidRPr="005F1D3F">
              <w:rPr>
                <w:rFonts w:eastAsia="Calibri"/>
                <w:sz w:val="22"/>
                <w:szCs w:val="22"/>
              </w:rPr>
              <w:t xml:space="preserve"> przeciwko obrotowi gospodarczemu,</w:t>
            </w:r>
            <w:r w:rsidR="00664DDA" w:rsidRPr="005F1D3F">
              <w:rPr>
                <w:rFonts w:eastAsia="Calibri"/>
                <w:sz w:val="22"/>
                <w:szCs w:val="22"/>
              </w:rPr>
              <w:t xml:space="preserve"> </w:t>
            </w:r>
            <w:r w:rsidRPr="005F1D3F">
              <w:rPr>
                <w:rFonts w:eastAsia="Calibri"/>
                <w:sz w:val="22"/>
                <w:szCs w:val="22"/>
              </w:rPr>
              <w:t>obrotowi pieniędzmi i papierami wartościowymi,</w:t>
            </w:r>
            <w:r w:rsidR="00664DDA" w:rsidRPr="005F1D3F">
              <w:rPr>
                <w:rFonts w:eastAsia="Calibri"/>
                <w:sz w:val="22"/>
                <w:szCs w:val="22"/>
              </w:rPr>
              <w:t xml:space="preserve"> </w:t>
            </w:r>
            <w:r w:rsidRPr="005F1D3F">
              <w:rPr>
                <w:rFonts w:eastAsia="Calibri"/>
                <w:sz w:val="22"/>
                <w:szCs w:val="22"/>
              </w:rPr>
              <w:t>wiarygodności dokumentów (wybrane)</w:t>
            </w:r>
            <w:r w:rsidR="00664DDA" w:rsidRPr="005F1D3F">
              <w:rPr>
                <w:rFonts w:eastAsia="Calibri"/>
                <w:sz w:val="22"/>
                <w:szCs w:val="22"/>
              </w:rPr>
              <w:t>, przestępczości</w:t>
            </w:r>
            <w:r w:rsidRPr="005F1D3F">
              <w:rPr>
                <w:rFonts w:eastAsia="Calibri"/>
                <w:sz w:val="22"/>
                <w:szCs w:val="22"/>
              </w:rPr>
              <w:t xml:space="preserve"> w bankowości</w:t>
            </w:r>
            <w:r w:rsidR="00664DDA" w:rsidRPr="005F1D3F">
              <w:rPr>
                <w:rFonts w:eastAsia="Calibri"/>
                <w:sz w:val="22"/>
                <w:szCs w:val="22"/>
              </w:rPr>
              <w:t>, związanych</w:t>
            </w:r>
            <w:r w:rsidRPr="005F1D3F">
              <w:rPr>
                <w:rFonts w:eastAsia="Calibri"/>
                <w:sz w:val="22"/>
                <w:szCs w:val="22"/>
              </w:rPr>
              <w:t xml:space="preserve"> z ubezpieczeniami</w:t>
            </w:r>
            <w:r w:rsidR="00664DDA" w:rsidRPr="005F1D3F">
              <w:rPr>
                <w:rFonts w:eastAsia="Calibri"/>
                <w:sz w:val="22"/>
                <w:szCs w:val="22"/>
              </w:rPr>
              <w:t>, podatkowych</w:t>
            </w:r>
            <w:r w:rsidRPr="005F1D3F">
              <w:rPr>
                <w:rFonts w:eastAsia="Calibri"/>
                <w:sz w:val="22"/>
                <w:szCs w:val="22"/>
              </w:rPr>
              <w:t xml:space="preserve"> i celn</w:t>
            </w:r>
            <w:r w:rsidR="00664DDA" w:rsidRPr="005F1D3F">
              <w:rPr>
                <w:rFonts w:eastAsia="Calibri"/>
                <w:sz w:val="22"/>
                <w:szCs w:val="22"/>
              </w:rPr>
              <w:t>ych</w:t>
            </w:r>
            <w:r w:rsidRPr="005F1D3F">
              <w:rPr>
                <w:rFonts w:eastAsia="Calibri"/>
                <w:sz w:val="22"/>
                <w:szCs w:val="22"/>
              </w:rPr>
              <w:t>,</w:t>
            </w:r>
            <w:r w:rsidR="00664DDA" w:rsidRPr="005F1D3F">
              <w:rPr>
                <w:rFonts w:eastAsia="Calibri"/>
                <w:sz w:val="22"/>
                <w:szCs w:val="22"/>
              </w:rPr>
              <w:t xml:space="preserve"> korupcji gospodarczej, p</w:t>
            </w:r>
            <w:r w:rsidRPr="005F1D3F">
              <w:rPr>
                <w:rFonts w:eastAsia="Calibri"/>
                <w:sz w:val="22"/>
                <w:szCs w:val="22"/>
              </w:rPr>
              <w:t>rzeciwko własności intelekt</w:t>
            </w:r>
            <w:r w:rsidR="00664DDA" w:rsidRPr="005F1D3F">
              <w:rPr>
                <w:rFonts w:eastAsia="Calibri"/>
                <w:sz w:val="22"/>
                <w:szCs w:val="22"/>
              </w:rPr>
              <w:t>u</w:t>
            </w:r>
            <w:r w:rsidRPr="005F1D3F">
              <w:rPr>
                <w:rFonts w:eastAsia="Calibri"/>
                <w:sz w:val="22"/>
                <w:szCs w:val="22"/>
              </w:rPr>
              <w:t>alnej</w:t>
            </w:r>
            <w:r w:rsidR="00664DDA" w:rsidRPr="005F1D3F">
              <w:rPr>
                <w:rFonts w:eastAsia="Calibri"/>
                <w:sz w:val="22"/>
                <w:szCs w:val="22"/>
              </w:rPr>
              <w:t xml:space="preserve">, </w:t>
            </w:r>
            <w:r w:rsidRPr="005F1D3F">
              <w:rPr>
                <w:rFonts w:eastAsia="Calibri"/>
                <w:sz w:val="22"/>
                <w:szCs w:val="22"/>
              </w:rPr>
              <w:t>środowisku</w:t>
            </w:r>
            <w:r w:rsidR="00664DDA" w:rsidRPr="005F1D3F">
              <w:rPr>
                <w:rFonts w:eastAsia="Calibri"/>
                <w:sz w:val="22"/>
                <w:szCs w:val="22"/>
              </w:rPr>
              <w:t xml:space="preserve">, </w:t>
            </w:r>
            <w:r w:rsidRPr="005F1D3F">
              <w:rPr>
                <w:rFonts w:eastAsia="Calibri"/>
                <w:sz w:val="22"/>
                <w:szCs w:val="22"/>
              </w:rPr>
              <w:t>na szko</w:t>
            </w:r>
            <w:r w:rsidR="00700C5F" w:rsidRPr="005F1D3F">
              <w:rPr>
                <w:rFonts w:eastAsia="Calibri"/>
                <w:sz w:val="22"/>
                <w:szCs w:val="22"/>
              </w:rPr>
              <w:t>dę funduszy celowych</w:t>
            </w:r>
            <w:r w:rsidR="00664DDA" w:rsidRPr="005F1D3F">
              <w:rPr>
                <w:rFonts w:eastAsia="Calibri"/>
                <w:sz w:val="22"/>
                <w:szCs w:val="22"/>
              </w:rPr>
              <w:t xml:space="preserve"> oraz </w:t>
            </w:r>
            <w:r w:rsidR="00664DDA" w:rsidRPr="005F1D3F">
              <w:rPr>
                <w:bCs/>
                <w:sz w:val="22"/>
                <w:szCs w:val="22"/>
              </w:rPr>
              <w:t>przestępstw giełdowych. Omówienie d</w:t>
            </w:r>
            <w:r w:rsidR="00664DDA" w:rsidRPr="005F1D3F">
              <w:rPr>
                <w:color w:val="000000"/>
                <w:sz w:val="22"/>
                <w:szCs w:val="22"/>
              </w:rPr>
              <w:t>ziałania</w:t>
            </w:r>
            <w:r w:rsidR="00700C5F" w:rsidRPr="005F1D3F">
              <w:rPr>
                <w:color w:val="000000"/>
                <w:sz w:val="22"/>
                <w:szCs w:val="22"/>
              </w:rPr>
              <w:t xml:space="preserve"> </w:t>
            </w:r>
            <w:r w:rsidR="00664DDA" w:rsidRPr="005F1D3F">
              <w:rPr>
                <w:color w:val="000000"/>
                <w:sz w:val="22"/>
                <w:szCs w:val="22"/>
              </w:rPr>
              <w:t>na szkodę spółki oraz inne prze</w:t>
            </w:r>
            <w:r w:rsidR="00700C5F" w:rsidRPr="005F1D3F">
              <w:rPr>
                <w:color w:val="000000"/>
                <w:sz w:val="22"/>
                <w:szCs w:val="22"/>
              </w:rPr>
              <w:t>stępstwa przewidziane w Kodeksie spółek handlowych</w:t>
            </w:r>
            <w:r w:rsidR="00664DDA" w:rsidRPr="005F1D3F">
              <w:rPr>
                <w:color w:val="000000"/>
                <w:sz w:val="22"/>
                <w:szCs w:val="22"/>
              </w:rPr>
              <w:t>.</w:t>
            </w:r>
            <w:r w:rsidR="005F1D3F" w:rsidRPr="005F1D3F">
              <w:rPr>
                <w:color w:val="000000"/>
                <w:sz w:val="22"/>
                <w:szCs w:val="22"/>
              </w:rPr>
              <w:t xml:space="preserve"> </w:t>
            </w:r>
            <w:r w:rsidR="00E54D12" w:rsidRPr="005F1D3F">
              <w:rPr>
                <w:bCs/>
                <w:sz w:val="22"/>
                <w:szCs w:val="22"/>
              </w:rPr>
              <w:t>Odniesienie rozwiązań karno</w:t>
            </w:r>
            <w:r w:rsidR="00664DDA" w:rsidRPr="005F1D3F">
              <w:rPr>
                <w:bCs/>
                <w:sz w:val="22"/>
                <w:szCs w:val="22"/>
              </w:rPr>
              <w:t>-</w:t>
            </w:r>
            <w:r w:rsidR="00E54D12" w:rsidRPr="005F1D3F">
              <w:rPr>
                <w:bCs/>
                <w:sz w:val="22"/>
                <w:szCs w:val="22"/>
              </w:rPr>
              <w:t xml:space="preserve"> gospodarczych do podanych stanów faktycznych</w:t>
            </w:r>
            <w:r w:rsidR="005F1D3F" w:rsidRPr="005F1D3F">
              <w:rPr>
                <w:bCs/>
                <w:sz w:val="22"/>
                <w:szCs w:val="22"/>
              </w:rPr>
              <w:t xml:space="preserve">, klasyfikowanie przestępstw. </w:t>
            </w:r>
            <w:r w:rsidR="00E54D12" w:rsidRPr="005F1D3F">
              <w:rPr>
                <w:bCs/>
                <w:sz w:val="22"/>
                <w:szCs w:val="22"/>
              </w:rPr>
              <w:t>Wskazanie na środki dowodowe wykorzystywa</w:t>
            </w:r>
            <w:r w:rsidR="005F1D3F" w:rsidRPr="005F1D3F">
              <w:rPr>
                <w:bCs/>
                <w:sz w:val="22"/>
                <w:szCs w:val="22"/>
              </w:rPr>
              <w:t xml:space="preserve">ne w prawie karnym gospodarczym. </w:t>
            </w:r>
            <w:r w:rsidR="00E54D12" w:rsidRPr="005F1D3F">
              <w:rPr>
                <w:bCs/>
                <w:sz w:val="22"/>
                <w:szCs w:val="22"/>
              </w:rPr>
              <w:t>Znaczenie prawa karnego gospodarczego w indy</w:t>
            </w:r>
            <w:r w:rsidR="005F1D3F" w:rsidRPr="005F1D3F">
              <w:rPr>
                <w:bCs/>
                <w:sz w:val="22"/>
                <w:szCs w:val="22"/>
              </w:rPr>
              <w:t xml:space="preserve">widualnej praktyce gospodarczej. </w:t>
            </w:r>
            <w:r w:rsidR="00FD4E6A" w:rsidRPr="005F1D3F">
              <w:rPr>
                <w:color w:val="000000"/>
                <w:sz w:val="22"/>
                <w:szCs w:val="22"/>
              </w:rPr>
              <w:t>Przedstawienie p</w:t>
            </w:r>
            <w:r w:rsidR="00703B07" w:rsidRPr="005F1D3F">
              <w:rPr>
                <w:color w:val="000000"/>
                <w:sz w:val="22"/>
                <w:szCs w:val="22"/>
              </w:rPr>
              <w:t>roblem</w:t>
            </w:r>
            <w:r w:rsidR="00FD4E6A" w:rsidRPr="005F1D3F">
              <w:rPr>
                <w:color w:val="000000"/>
                <w:sz w:val="22"/>
                <w:szCs w:val="22"/>
              </w:rPr>
              <w:t>u</w:t>
            </w:r>
            <w:r w:rsidR="00703B07" w:rsidRPr="005F1D3F">
              <w:rPr>
                <w:color w:val="000000"/>
                <w:sz w:val="22"/>
                <w:szCs w:val="22"/>
              </w:rPr>
              <w:t xml:space="preserve"> ryzyka prawnego, finansowego oraz </w:t>
            </w:r>
            <w:proofErr w:type="spellStart"/>
            <w:r w:rsidR="00703B07" w:rsidRPr="005F1D3F">
              <w:rPr>
                <w:color w:val="000000"/>
                <w:sz w:val="22"/>
                <w:szCs w:val="22"/>
              </w:rPr>
              <w:t>reputacyjnego</w:t>
            </w:r>
            <w:proofErr w:type="spellEnd"/>
            <w:r w:rsidR="00703B07" w:rsidRPr="005F1D3F">
              <w:rPr>
                <w:color w:val="000000"/>
                <w:sz w:val="22"/>
                <w:szCs w:val="22"/>
              </w:rPr>
              <w:t xml:space="preserve"> </w:t>
            </w:r>
            <w:r w:rsidR="00FD4E6A" w:rsidRPr="005F1D3F">
              <w:rPr>
                <w:color w:val="000000"/>
                <w:sz w:val="22"/>
                <w:szCs w:val="22"/>
              </w:rPr>
              <w:t xml:space="preserve">w związku z popełnianiem </w:t>
            </w:r>
            <w:r w:rsidR="00703B07" w:rsidRPr="005F1D3F">
              <w:rPr>
                <w:color w:val="000000"/>
                <w:sz w:val="22"/>
                <w:szCs w:val="22"/>
              </w:rPr>
              <w:t>przestępstw gospodarczych dokonywanych przez pracowników i współpracowników firm</w:t>
            </w:r>
            <w:r w:rsidR="00FD4E6A" w:rsidRPr="005F1D3F">
              <w:rPr>
                <w:color w:val="000000"/>
                <w:sz w:val="22"/>
                <w:szCs w:val="22"/>
              </w:rPr>
              <w:t>.</w:t>
            </w:r>
          </w:p>
          <w:p w:rsidR="00FD4E6A" w:rsidRPr="005F1D3F" w:rsidRDefault="00FD4E6A" w:rsidP="005F1D3F">
            <w:pPr>
              <w:jc w:val="both"/>
              <w:rPr>
                <w:rFonts w:eastAsia="Calibri"/>
                <w:sz w:val="22"/>
                <w:szCs w:val="22"/>
              </w:rPr>
            </w:pPr>
            <w:r w:rsidRPr="005F1D3F">
              <w:rPr>
                <w:rFonts w:eastAsia="Calibri"/>
                <w:sz w:val="22"/>
                <w:szCs w:val="22"/>
              </w:rPr>
              <w:t>Sporządzanie projektów, prezentacji dotyczących zagrożeń przestępstwami gospodarczymi przez studentów.</w:t>
            </w:r>
          </w:p>
          <w:p w:rsidR="00237FD7" w:rsidRPr="005F1D3F" w:rsidRDefault="001E125E" w:rsidP="005F1D3F">
            <w:pPr>
              <w:jc w:val="both"/>
              <w:rPr>
                <w:rFonts w:eastAsia="Calibri"/>
                <w:sz w:val="22"/>
                <w:szCs w:val="22"/>
              </w:rPr>
            </w:pPr>
            <w:r w:rsidRPr="005F1D3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 </w:t>
            </w:r>
            <w:r w:rsidRPr="005F1D3F"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100[%]</w:t>
            </w:r>
            <w:r w:rsidRPr="005F1D3F">
              <w:rPr>
                <w:rStyle w:val="eop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FC3315" w:rsidRPr="005F1D3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5F1D3F" w:rsidTr="005F1D3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F1D3F" w:rsidRDefault="00FC3315" w:rsidP="005F1D3F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0C5F" w:rsidRPr="005F1D3F" w:rsidRDefault="00700C5F" w:rsidP="005F1D3F">
            <w:pPr>
              <w:pStyle w:val="Akapitzlist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F1D3F">
              <w:rPr>
                <w:color w:val="000000"/>
                <w:sz w:val="22"/>
                <w:szCs w:val="22"/>
              </w:rPr>
              <w:t xml:space="preserve">Przestępstwa przeciwko mieniu i gospodarcze, red. R. </w:t>
            </w:r>
            <w:proofErr w:type="spellStart"/>
            <w:r w:rsidRPr="005F1D3F">
              <w:rPr>
                <w:color w:val="000000"/>
                <w:sz w:val="22"/>
                <w:szCs w:val="22"/>
              </w:rPr>
              <w:t>Zawłocki</w:t>
            </w:r>
            <w:proofErr w:type="spellEnd"/>
            <w:r w:rsidRPr="005F1D3F">
              <w:rPr>
                <w:color w:val="000000"/>
                <w:sz w:val="22"/>
                <w:szCs w:val="22"/>
              </w:rPr>
              <w:t>, Warszawa 2015</w:t>
            </w:r>
          </w:p>
          <w:p w:rsidR="00FC3315" w:rsidRPr="005F1D3F" w:rsidRDefault="00703B07" w:rsidP="005F1D3F">
            <w:pPr>
              <w:pStyle w:val="Akapitzlist"/>
              <w:numPr>
                <w:ilvl w:val="0"/>
                <w:numId w:val="4"/>
              </w:numPr>
              <w:spacing w:after="90"/>
              <w:rPr>
                <w:color w:val="000000"/>
                <w:sz w:val="22"/>
                <w:szCs w:val="22"/>
              </w:rPr>
            </w:pPr>
            <w:r w:rsidRPr="005F1D3F">
              <w:rPr>
                <w:color w:val="000000"/>
                <w:sz w:val="22"/>
                <w:szCs w:val="22"/>
              </w:rPr>
              <w:t xml:space="preserve">Kodeks karny. Cześć szczególna Tom III, Komentarz do </w:t>
            </w:r>
            <w:proofErr w:type="spellStart"/>
            <w:r w:rsidRPr="005F1D3F">
              <w:rPr>
                <w:color w:val="000000"/>
                <w:sz w:val="22"/>
                <w:szCs w:val="22"/>
              </w:rPr>
              <w:t>arty</w:t>
            </w:r>
            <w:proofErr w:type="spellEnd"/>
            <w:r w:rsidRPr="005F1D3F">
              <w:rPr>
                <w:color w:val="000000"/>
                <w:sz w:val="22"/>
                <w:szCs w:val="22"/>
              </w:rPr>
              <w:t>. 278-363, red. A. Zoll, Warszawa 2016.</w:t>
            </w:r>
          </w:p>
        </w:tc>
      </w:tr>
      <w:tr w:rsidR="00FC3315" w:rsidRPr="005F1D3F" w:rsidTr="005F1D3F">
        <w:tc>
          <w:tcPr>
            <w:tcW w:w="2660" w:type="dxa"/>
            <w:vAlign w:val="center"/>
          </w:tcPr>
          <w:p w:rsidR="00FC3315" w:rsidRPr="005F1D3F" w:rsidRDefault="00FC3315" w:rsidP="005F1D3F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5F1D3F" w:rsidRDefault="00963C13" w:rsidP="005F1D3F">
            <w:pPr>
              <w:pStyle w:val="Tekstprzypisudolnego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P. Łabuz, I. Malinowska, M. Michalski „Przestępczość gospodarcza. System zwalczania”, </w:t>
            </w:r>
            <w:proofErr w:type="spellStart"/>
            <w:r w:rsidRPr="005F1D3F">
              <w:rPr>
                <w:sz w:val="22"/>
                <w:szCs w:val="22"/>
              </w:rPr>
              <w:t>Difin</w:t>
            </w:r>
            <w:proofErr w:type="spellEnd"/>
            <w:r w:rsidRPr="005F1D3F">
              <w:rPr>
                <w:sz w:val="22"/>
                <w:szCs w:val="22"/>
              </w:rPr>
              <w:t xml:space="preserve"> 2020</w:t>
            </w:r>
          </w:p>
        </w:tc>
      </w:tr>
      <w:tr w:rsidR="00FC3315" w:rsidRPr="005F1D3F" w:rsidTr="005F1D3F">
        <w:tc>
          <w:tcPr>
            <w:tcW w:w="2660" w:type="dxa"/>
            <w:vAlign w:val="center"/>
          </w:tcPr>
          <w:p w:rsidR="00FC3315" w:rsidRPr="005F1D3F" w:rsidRDefault="00FC3315" w:rsidP="005F1D3F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Metody kształcenia</w:t>
            </w:r>
          </w:p>
        </w:tc>
        <w:tc>
          <w:tcPr>
            <w:tcW w:w="7938" w:type="dxa"/>
            <w:vAlign w:val="center"/>
          </w:tcPr>
          <w:p w:rsidR="00FC3315" w:rsidRPr="005F1D3F" w:rsidRDefault="00963C13" w:rsidP="005F1D3F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5F1D3F">
              <w:rPr>
                <w:rStyle w:val="normaltextrun"/>
                <w:sz w:val="22"/>
                <w:szCs w:val="22"/>
              </w:rPr>
              <w:t>Wykład, metody praktyczne (studium przypadków z zakresu poruszanej tematyki).</w:t>
            </w:r>
            <w:r w:rsidRPr="005F1D3F">
              <w:rPr>
                <w:rStyle w:val="eop"/>
                <w:sz w:val="22"/>
                <w:szCs w:val="22"/>
              </w:rPr>
              <w:t> </w:t>
            </w:r>
            <w:r w:rsidRPr="005F1D3F">
              <w:rPr>
                <w:rStyle w:val="normaltextrun"/>
                <w:sz w:val="22"/>
                <w:szCs w:val="22"/>
              </w:rPr>
              <w:t>Metody podające (dyskusje, objaśnienia</w:t>
            </w:r>
            <w:r w:rsidRPr="005F1D3F">
              <w:rPr>
                <w:rStyle w:val="contextualspellingandgrammarerror"/>
                <w:sz w:val="22"/>
                <w:szCs w:val="22"/>
              </w:rPr>
              <w:t>) .</w:t>
            </w:r>
            <w:r w:rsidRPr="005F1D3F">
              <w:rPr>
                <w:rStyle w:val="eop"/>
                <w:sz w:val="22"/>
                <w:szCs w:val="22"/>
              </w:rPr>
              <w:t> </w:t>
            </w:r>
          </w:p>
        </w:tc>
      </w:tr>
    </w:tbl>
    <w:p w:rsidR="00FC3315" w:rsidRPr="005F1D3F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8972BC" w:rsidRPr="005F1D3F" w:rsidTr="005F1D3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5F1D3F" w:rsidRDefault="008972BC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5F1D3F" w:rsidRDefault="008972BC" w:rsidP="005F1D3F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Nr e</w:t>
            </w:r>
            <w:r w:rsidR="005F1D3F" w:rsidRPr="005F1D3F">
              <w:rPr>
                <w:sz w:val="22"/>
                <w:szCs w:val="22"/>
              </w:rPr>
              <w:t>fektu uczenia się/grupy efektów</w:t>
            </w:r>
          </w:p>
        </w:tc>
      </w:tr>
      <w:tr w:rsidR="008972BC" w:rsidRPr="005F1D3F" w:rsidTr="005F1D3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8972BC" w:rsidRPr="005F1D3F" w:rsidRDefault="005F1D3F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63C13" w:rsidRPr="005F1D3F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0</w:t>
            </w:r>
            <w:r w:rsidR="00963C13" w:rsidRPr="005F1D3F">
              <w:rPr>
                <w:sz w:val="22"/>
                <w:szCs w:val="22"/>
              </w:rPr>
              <w:t>6</w:t>
            </w:r>
          </w:p>
        </w:tc>
      </w:tr>
      <w:tr w:rsidR="008972BC" w:rsidRPr="005F1D3F" w:rsidTr="005F1D3F">
        <w:tc>
          <w:tcPr>
            <w:tcW w:w="8208" w:type="dxa"/>
            <w:gridSpan w:val="2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Sporządzenie projektu</w:t>
            </w:r>
          </w:p>
        </w:tc>
        <w:tc>
          <w:tcPr>
            <w:tcW w:w="2390" w:type="dxa"/>
          </w:tcPr>
          <w:p w:rsidR="008972BC" w:rsidRPr="005F1D3F" w:rsidRDefault="005F1D3F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63C13" w:rsidRPr="005F1D3F">
              <w:rPr>
                <w:sz w:val="22"/>
                <w:szCs w:val="22"/>
              </w:rPr>
              <w:t>7</w:t>
            </w:r>
          </w:p>
        </w:tc>
      </w:tr>
      <w:tr w:rsidR="008972BC" w:rsidRPr="005F1D3F" w:rsidTr="005F1D3F">
        <w:tc>
          <w:tcPr>
            <w:tcW w:w="8208" w:type="dxa"/>
            <w:gridSpan w:val="2"/>
          </w:tcPr>
          <w:p w:rsidR="008972BC" w:rsidRPr="005F1D3F" w:rsidRDefault="00293724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Zaliczenie</w:t>
            </w:r>
            <w:r w:rsidR="008972BC" w:rsidRPr="005F1D3F">
              <w:rPr>
                <w:sz w:val="22"/>
                <w:szCs w:val="22"/>
              </w:rPr>
              <w:t xml:space="preserve"> </w:t>
            </w:r>
            <w:r w:rsidR="00082BD2" w:rsidRPr="005F1D3F">
              <w:rPr>
                <w:sz w:val="22"/>
                <w:szCs w:val="22"/>
              </w:rPr>
              <w:t>–</w:t>
            </w:r>
            <w:r w:rsidR="008972BC" w:rsidRPr="005F1D3F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</w:tcPr>
          <w:p w:rsidR="008972BC" w:rsidRPr="005F1D3F" w:rsidRDefault="005F1D3F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63C13" w:rsidRPr="005F1D3F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963C13" w:rsidRPr="005F1D3F">
              <w:rPr>
                <w:sz w:val="22"/>
                <w:szCs w:val="22"/>
              </w:rPr>
              <w:t>3</w:t>
            </w:r>
          </w:p>
        </w:tc>
      </w:tr>
      <w:tr w:rsidR="008972BC" w:rsidRPr="005F1D3F" w:rsidTr="005F1D3F">
        <w:tc>
          <w:tcPr>
            <w:tcW w:w="2660" w:type="dxa"/>
            <w:tcBorders>
              <w:bottom w:val="single" w:sz="12" w:space="0" w:color="auto"/>
            </w:tcBorders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963C13" w:rsidRPr="005F1D3F" w:rsidRDefault="00963C13" w:rsidP="00963C13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5F1D3F">
              <w:rPr>
                <w:rStyle w:val="normaltextrun"/>
                <w:b/>
                <w:bCs/>
                <w:sz w:val="22"/>
                <w:szCs w:val="22"/>
              </w:rPr>
              <w:t>Test wiedzy</w:t>
            </w:r>
            <w:r w:rsidRPr="005F1D3F">
              <w:rPr>
                <w:rStyle w:val="normaltextrun"/>
                <w:sz w:val="22"/>
                <w:szCs w:val="22"/>
              </w:rPr>
              <w:t> - 70 % oceny końcowej.</w:t>
            </w:r>
            <w:r w:rsidRPr="005F1D3F">
              <w:rPr>
                <w:rStyle w:val="eop"/>
                <w:sz w:val="22"/>
                <w:szCs w:val="22"/>
              </w:rPr>
              <w:t> </w:t>
            </w:r>
          </w:p>
          <w:p w:rsidR="008972BC" w:rsidRPr="005F1D3F" w:rsidRDefault="00963C13" w:rsidP="005F1D3F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5F1D3F">
              <w:rPr>
                <w:rStyle w:val="normaltextrun"/>
                <w:b/>
                <w:bCs/>
                <w:sz w:val="22"/>
                <w:szCs w:val="22"/>
              </w:rPr>
              <w:t>Ćwiczenia laboratoryjne</w:t>
            </w:r>
            <w:r w:rsidRPr="005F1D3F">
              <w:rPr>
                <w:rStyle w:val="normaltextrun"/>
                <w:sz w:val="22"/>
                <w:szCs w:val="22"/>
              </w:rPr>
              <w:t> - 30 % oceny końcowej.</w:t>
            </w:r>
            <w:r w:rsidRPr="005F1D3F">
              <w:rPr>
                <w:rStyle w:val="eop"/>
                <w:sz w:val="22"/>
                <w:szCs w:val="22"/>
              </w:rPr>
              <w:t> </w:t>
            </w:r>
          </w:p>
        </w:tc>
      </w:tr>
    </w:tbl>
    <w:p w:rsidR="008972BC" w:rsidRPr="005F1D3F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764"/>
        <w:gridCol w:w="2764"/>
      </w:tblGrid>
      <w:tr w:rsidR="008972BC" w:rsidRPr="005F1D3F" w:rsidTr="005F1D3F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</w:p>
          <w:p w:rsidR="008972BC" w:rsidRPr="005F1D3F" w:rsidRDefault="008972BC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NAKŁAD PRACY STUDENTA</w:t>
            </w:r>
          </w:p>
          <w:p w:rsidR="008972BC" w:rsidRPr="005F1D3F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5F1D3F" w:rsidTr="005F1D3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972BC" w:rsidRPr="005F1D3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8972BC" w:rsidRPr="005F1D3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5F1D3F">
              <w:rPr>
                <w:rFonts w:ascii="Times New Roman" w:hAnsi="Times New Roman"/>
              </w:rPr>
              <w:t>Rodzaj</w:t>
            </w:r>
            <w:proofErr w:type="spellEnd"/>
            <w:r w:rsidRPr="005F1D3F">
              <w:rPr>
                <w:rFonts w:ascii="Times New Roman" w:hAnsi="Times New Roman"/>
              </w:rPr>
              <w:t xml:space="preserve"> </w:t>
            </w:r>
            <w:proofErr w:type="spellStart"/>
            <w:r w:rsidRPr="005F1D3F">
              <w:rPr>
                <w:rFonts w:ascii="Times New Roman" w:hAnsi="Times New Roman"/>
              </w:rPr>
              <w:t>działań</w:t>
            </w:r>
            <w:proofErr w:type="spellEnd"/>
            <w:r w:rsidRPr="005F1D3F">
              <w:rPr>
                <w:rFonts w:ascii="Times New Roman" w:hAnsi="Times New Roman"/>
              </w:rPr>
              <w:t>/</w:t>
            </w:r>
            <w:proofErr w:type="spellStart"/>
            <w:r w:rsidRPr="005F1D3F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8972BC" w:rsidRPr="005F1D3F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5F1D3F">
              <w:rPr>
                <w:rFonts w:ascii="Times New Roman" w:hAnsi="Times New Roman"/>
              </w:rPr>
              <w:t>Liczba</w:t>
            </w:r>
            <w:proofErr w:type="spellEnd"/>
            <w:r w:rsidRPr="005F1D3F">
              <w:rPr>
                <w:rFonts w:ascii="Times New Roman" w:hAnsi="Times New Roman"/>
              </w:rPr>
              <w:t xml:space="preserve"> </w:t>
            </w:r>
            <w:proofErr w:type="spellStart"/>
            <w:r w:rsidRPr="005F1D3F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  <w:vMerge/>
            <w:vAlign w:val="center"/>
          </w:tcPr>
          <w:p w:rsidR="008972BC" w:rsidRPr="005F1D3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4" w:type="dxa"/>
            <w:vAlign w:val="center"/>
          </w:tcPr>
          <w:p w:rsidR="008972BC" w:rsidRPr="005F1D3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5F1D3F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2764" w:type="dxa"/>
            <w:vAlign w:val="center"/>
          </w:tcPr>
          <w:p w:rsidR="008972BC" w:rsidRPr="005F1D3F" w:rsidRDefault="008972BC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5F1D3F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5F1D3F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Udział w wykładach</w:t>
            </w:r>
          </w:p>
        </w:tc>
        <w:tc>
          <w:tcPr>
            <w:tcW w:w="2764" w:type="dxa"/>
            <w:vAlign w:val="center"/>
          </w:tcPr>
          <w:p w:rsidR="008972BC" w:rsidRPr="005F1D3F" w:rsidRDefault="00082BD2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15</w:t>
            </w:r>
          </w:p>
        </w:tc>
        <w:tc>
          <w:tcPr>
            <w:tcW w:w="2764" w:type="dxa"/>
            <w:vAlign w:val="center"/>
          </w:tcPr>
          <w:p w:rsidR="008972BC" w:rsidRPr="005F1D3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764" w:type="dxa"/>
            <w:vAlign w:val="center"/>
          </w:tcPr>
          <w:p w:rsidR="008972BC" w:rsidRPr="005F1D3F" w:rsidRDefault="009A7065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5</w:t>
            </w:r>
          </w:p>
        </w:tc>
        <w:tc>
          <w:tcPr>
            <w:tcW w:w="2764" w:type="dxa"/>
            <w:vAlign w:val="center"/>
          </w:tcPr>
          <w:p w:rsidR="008972BC" w:rsidRPr="005F1D3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5F1D3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764" w:type="dxa"/>
            <w:vAlign w:val="center"/>
          </w:tcPr>
          <w:p w:rsidR="008972BC" w:rsidRPr="005F1D3F" w:rsidRDefault="00082BD2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15</w:t>
            </w:r>
          </w:p>
        </w:tc>
        <w:tc>
          <w:tcPr>
            <w:tcW w:w="2764" w:type="dxa"/>
            <w:vAlign w:val="center"/>
          </w:tcPr>
          <w:p w:rsidR="008972BC" w:rsidRPr="005F1D3F" w:rsidRDefault="00963C13" w:rsidP="008972BC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15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64" w:type="dxa"/>
            <w:vAlign w:val="center"/>
          </w:tcPr>
          <w:p w:rsidR="008972BC" w:rsidRPr="005F1D3F" w:rsidRDefault="009A7065" w:rsidP="0085072A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5</w:t>
            </w:r>
          </w:p>
        </w:tc>
        <w:tc>
          <w:tcPr>
            <w:tcW w:w="2764" w:type="dxa"/>
            <w:vAlign w:val="center"/>
          </w:tcPr>
          <w:p w:rsidR="008972BC" w:rsidRPr="005F1D3F" w:rsidRDefault="001D6577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5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Przygotowanie projektu / eseju / itp.</w:t>
            </w:r>
            <w:r w:rsidRPr="005F1D3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:rsidR="008972BC" w:rsidRPr="005F1D3F" w:rsidRDefault="001D6577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5</w:t>
            </w:r>
          </w:p>
        </w:tc>
        <w:tc>
          <w:tcPr>
            <w:tcW w:w="2764" w:type="dxa"/>
            <w:vAlign w:val="center"/>
          </w:tcPr>
          <w:p w:rsidR="008972BC" w:rsidRPr="005F1D3F" w:rsidRDefault="001D6577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5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64" w:type="dxa"/>
            <w:vAlign w:val="center"/>
          </w:tcPr>
          <w:p w:rsidR="008972BC" w:rsidRPr="005F1D3F" w:rsidRDefault="001D6577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10</w:t>
            </w:r>
          </w:p>
        </w:tc>
        <w:tc>
          <w:tcPr>
            <w:tcW w:w="2764" w:type="dxa"/>
            <w:vAlign w:val="center"/>
          </w:tcPr>
          <w:p w:rsidR="008972BC" w:rsidRPr="005F1D3F" w:rsidRDefault="001D6577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10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64" w:type="dxa"/>
            <w:vAlign w:val="center"/>
          </w:tcPr>
          <w:p w:rsidR="008972BC" w:rsidRPr="005F1D3F" w:rsidRDefault="001D6577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0,1</w:t>
            </w:r>
          </w:p>
        </w:tc>
        <w:tc>
          <w:tcPr>
            <w:tcW w:w="2764" w:type="dxa"/>
            <w:vAlign w:val="center"/>
          </w:tcPr>
          <w:p w:rsidR="008972BC" w:rsidRPr="005F1D3F" w:rsidRDefault="001D6577" w:rsidP="009D0EBE">
            <w:pPr>
              <w:jc w:val="center"/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0,1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Inne</w:t>
            </w:r>
          </w:p>
        </w:tc>
        <w:tc>
          <w:tcPr>
            <w:tcW w:w="2764" w:type="dxa"/>
            <w:vAlign w:val="center"/>
          </w:tcPr>
          <w:p w:rsidR="008972BC" w:rsidRPr="005F1D3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4" w:type="dxa"/>
            <w:vAlign w:val="center"/>
          </w:tcPr>
          <w:p w:rsidR="008972BC" w:rsidRPr="005F1D3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</w:tcPr>
          <w:p w:rsidR="008972BC" w:rsidRPr="005F1D3F" w:rsidRDefault="008972BC" w:rsidP="009D0EBE">
            <w:pPr>
              <w:rPr>
                <w:sz w:val="22"/>
                <w:szCs w:val="22"/>
              </w:rPr>
            </w:pPr>
            <w:r w:rsidRPr="005F1D3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764" w:type="dxa"/>
            <w:vAlign w:val="center"/>
          </w:tcPr>
          <w:p w:rsidR="008972BC" w:rsidRPr="005F1D3F" w:rsidRDefault="009A7065" w:rsidP="0085072A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55</w:t>
            </w:r>
            <w:r w:rsidR="00C635CA" w:rsidRPr="005F1D3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764" w:type="dxa"/>
            <w:vAlign w:val="center"/>
          </w:tcPr>
          <w:p w:rsidR="008972BC" w:rsidRPr="005F1D3F" w:rsidRDefault="00AE24E6" w:rsidP="0085072A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3</w:t>
            </w:r>
            <w:r w:rsidR="00C635CA" w:rsidRPr="005F1D3F">
              <w:rPr>
                <w:b/>
                <w:sz w:val="22"/>
                <w:szCs w:val="22"/>
              </w:rPr>
              <w:t>5,1</w:t>
            </w:r>
          </w:p>
        </w:tc>
      </w:tr>
      <w:tr w:rsidR="008972BC" w:rsidRPr="005F1D3F" w:rsidTr="005F1D3F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5F1D3F" w:rsidRDefault="008972BC" w:rsidP="009D0EBE">
            <w:pPr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8972BC" w:rsidRPr="005F1D3F" w:rsidRDefault="00082BD2" w:rsidP="009D0EBE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2</w:t>
            </w:r>
          </w:p>
        </w:tc>
      </w:tr>
      <w:tr w:rsidR="008972BC" w:rsidRPr="005F1D3F" w:rsidTr="005F1D3F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5F1D3F" w:rsidRDefault="008972BC" w:rsidP="009D0EBE">
            <w:pPr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8972BC" w:rsidRPr="005F1D3F" w:rsidRDefault="00BB5B1F" w:rsidP="009D0EBE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 xml:space="preserve"> nauki prawne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9A7065" w:rsidRPr="005F1D3F">
              <w:rPr>
                <w:b/>
                <w:sz w:val="22"/>
                <w:szCs w:val="22"/>
              </w:rPr>
              <w:t>2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5F1D3F" w:rsidRDefault="008972BC" w:rsidP="009D0EBE">
            <w:pPr>
              <w:rPr>
                <w:b/>
                <w:sz w:val="22"/>
                <w:szCs w:val="22"/>
                <w:vertAlign w:val="superscript"/>
              </w:rPr>
            </w:pPr>
            <w:r w:rsidRPr="005F1D3F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8972BC" w:rsidRPr="005F1D3F" w:rsidRDefault="0088032D" w:rsidP="009A7065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1,</w:t>
            </w:r>
            <w:r w:rsidR="00AE24E6" w:rsidRPr="005F1D3F">
              <w:rPr>
                <w:b/>
                <w:sz w:val="22"/>
                <w:szCs w:val="22"/>
              </w:rPr>
              <w:t>3</w:t>
            </w:r>
          </w:p>
        </w:tc>
      </w:tr>
      <w:tr w:rsidR="008972BC" w:rsidRPr="005F1D3F" w:rsidTr="005F1D3F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5F1D3F" w:rsidRDefault="008972BC" w:rsidP="009D0EBE">
            <w:pPr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8972BC" w:rsidRPr="005F1D3F" w:rsidRDefault="009A7065" w:rsidP="009D0EBE">
            <w:pPr>
              <w:jc w:val="center"/>
              <w:rPr>
                <w:b/>
                <w:sz w:val="22"/>
                <w:szCs w:val="22"/>
              </w:rPr>
            </w:pPr>
            <w:r w:rsidRPr="005F1D3F">
              <w:rPr>
                <w:b/>
                <w:sz w:val="22"/>
                <w:szCs w:val="22"/>
              </w:rPr>
              <w:t>1,1</w:t>
            </w:r>
          </w:p>
        </w:tc>
      </w:tr>
    </w:tbl>
    <w:p w:rsidR="008972BC" w:rsidRPr="005F1D3F" w:rsidRDefault="008972BC" w:rsidP="005F1D3F">
      <w:pPr>
        <w:rPr>
          <w:sz w:val="22"/>
          <w:szCs w:val="22"/>
        </w:rPr>
      </w:pPr>
    </w:p>
    <w:sectPr w:rsidR="008972BC" w:rsidRPr="005F1D3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31C" w:rsidRDefault="00B5631C" w:rsidP="00E40F57">
      <w:r>
        <w:separator/>
      </w:r>
    </w:p>
  </w:endnote>
  <w:endnote w:type="continuationSeparator" w:id="0">
    <w:p w:rsidR="00B5631C" w:rsidRDefault="00B5631C" w:rsidP="00E40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31C" w:rsidRDefault="00B5631C" w:rsidP="00E40F57">
      <w:r>
        <w:separator/>
      </w:r>
    </w:p>
  </w:footnote>
  <w:footnote w:type="continuationSeparator" w:id="0">
    <w:p w:rsidR="00B5631C" w:rsidRDefault="00B5631C" w:rsidP="00E40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3827C1"/>
    <w:multiLevelType w:val="hybridMultilevel"/>
    <w:tmpl w:val="A2E25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25AAD"/>
    <w:multiLevelType w:val="hybridMultilevel"/>
    <w:tmpl w:val="DD209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315"/>
    <w:rsid w:val="00082BD2"/>
    <w:rsid w:val="00092155"/>
    <w:rsid w:val="0009762B"/>
    <w:rsid w:val="001576BD"/>
    <w:rsid w:val="00194A71"/>
    <w:rsid w:val="001D6577"/>
    <w:rsid w:val="001E04E8"/>
    <w:rsid w:val="001E125E"/>
    <w:rsid w:val="002135D0"/>
    <w:rsid w:val="002233B5"/>
    <w:rsid w:val="00237FD7"/>
    <w:rsid w:val="00293724"/>
    <w:rsid w:val="002B15A0"/>
    <w:rsid w:val="002C5131"/>
    <w:rsid w:val="002E09BF"/>
    <w:rsid w:val="002E3D3A"/>
    <w:rsid w:val="002F54A6"/>
    <w:rsid w:val="0031764A"/>
    <w:rsid w:val="00346376"/>
    <w:rsid w:val="003502A4"/>
    <w:rsid w:val="003A4AF9"/>
    <w:rsid w:val="003E4EAE"/>
    <w:rsid w:val="00416716"/>
    <w:rsid w:val="00435E76"/>
    <w:rsid w:val="00443DE0"/>
    <w:rsid w:val="00481753"/>
    <w:rsid w:val="004855B5"/>
    <w:rsid w:val="004D7263"/>
    <w:rsid w:val="0050790E"/>
    <w:rsid w:val="00531298"/>
    <w:rsid w:val="00591CED"/>
    <w:rsid w:val="005A5B46"/>
    <w:rsid w:val="005F1D3F"/>
    <w:rsid w:val="006313C2"/>
    <w:rsid w:val="00642EE3"/>
    <w:rsid w:val="006470C1"/>
    <w:rsid w:val="0065776C"/>
    <w:rsid w:val="00664DDA"/>
    <w:rsid w:val="00691F25"/>
    <w:rsid w:val="006B20D9"/>
    <w:rsid w:val="006D513D"/>
    <w:rsid w:val="006D5565"/>
    <w:rsid w:val="00700C5F"/>
    <w:rsid w:val="00703B07"/>
    <w:rsid w:val="0071074A"/>
    <w:rsid w:val="007D1D3E"/>
    <w:rsid w:val="00801B19"/>
    <w:rsid w:val="008020D5"/>
    <w:rsid w:val="00805F4A"/>
    <w:rsid w:val="00812C8A"/>
    <w:rsid w:val="00815DF7"/>
    <w:rsid w:val="0085072A"/>
    <w:rsid w:val="0088032D"/>
    <w:rsid w:val="00885D1C"/>
    <w:rsid w:val="008972BC"/>
    <w:rsid w:val="008A47EF"/>
    <w:rsid w:val="008C358C"/>
    <w:rsid w:val="008C7212"/>
    <w:rsid w:val="008F1439"/>
    <w:rsid w:val="00916EDB"/>
    <w:rsid w:val="00922A4F"/>
    <w:rsid w:val="00943F5D"/>
    <w:rsid w:val="00952935"/>
    <w:rsid w:val="00963C13"/>
    <w:rsid w:val="009A7065"/>
    <w:rsid w:val="009C7AB7"/>
    <w:rsid w:val="009D0EBE"/>
    <w:rsid w:val="009D59AB"/>
    <w:rsid w:val="009E7B8A"/>
    <w:rsid w:val="009F5760"/>
    <w:rsid w:val="009F5CA5"/>
    <w:rsid w:val="00A0703A"/>
    <w:rsid w:val="00A329D8"/>
    <w:rsid w:val="00A36360"/>
    <w:rsid w:val="00A408C4"/>
    <w:rsid w:val="00A629D0"/>
    <w:rsid w:val="00AC68C6"/>
    <w:rsid w:val="00AD5040"/>
    <w:rsid w:val="00AE24E6"/>
    <w:rsid w:val="00B31668"/>
    <w:rsid w:val="00B35E6A"/>
    <w:rsid w:val="00B51405"/>
    <w:rsid w:val="00B5631C"/>
    <w:rsid w:val="00B86A65"/>
    <w:rsid w:val="00B92696"/>
    <w:rsid w:val="00B94ACD"/>
    <w:rsid w:val="00BB5B1F"/>
    <w:rsid w:val="00C07C0E"/>
    <w:rsid w:val="00C47B38"/>
    <w:rsid w:val="00C60C15"/>
    <w:rsid w:val="00C61F1E"/>
    <w:rsid w:val="00C635CA"/>
    <w:rsid w:val="00C83126"/>
    <w:rsid w:val="00D222C7"/>
    <w:rsid w:val="00D466D8"/>
    <w:rsid w:val="00D50BAE"/>
    <w:rsid w:val="00D57702"/>
    <w:rsid w:val="00D62A2F"/>
    <w:rsid w:val="00DA0EE6"/>
    <w:rsid w:val="00DD0BD4"/>
    <w:rsid w:val="00DF331D"/>
    <w:rsid w:val="00E32F86"/>
    <w:rsid w:val="00E40B0C"/>
    <w:rsid w:val="00E40F57"/>
    <w:rsid w:val="00E54D12"/>
    <w:rsid w:val="00EA2C4A"/>
    <w:rsid w:val="00EA6BCC"/>
    <w:rsid w:val="00F22F4E"/>
    <w:rsid w:val="00FA2E58"/>
    <w:rsid w:val="00FC3315"/>
    <w:rsid w:val="00FC5D44"/>
    <w:rsid w:val="00FD4E6A"/>
    <w:rsid w:val="00FD52F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  <w:lang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lang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lang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customStyle="1" w:styleId="Default">
    <w:name w:val="Default"/>
    <w:rsid w:val="00805F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0F57"/>
    <w:rPr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40F5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E40F57"/>
    <w:rPr>
      <w:vertAlign w:val="superscript"/>
    </w:rPr>
  </w:style>
  <w:style w:type="paragraph" w:customStyle="1" w:styleId="paragraph">
    <w:name w:val="paragraph"/>
    <w:basedOn w:val="Normalny"/>
    <w:rsid w:val="00963C1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963C13"/>
  </w:style>
  <w:style w:type="character" w:customStyle="1" w:styleId="eop">
    <w:name w:val="eop"/>
    <w:rsid w:val="00963C13"/>
  </w:style>
  <w:style w:type="character" w:customStyle="1" w:styleId="contextualspellingandgrammarerror">
    <w:name w:val="contextualspellingandgrammarerror"/>
    <w:rsid w:val="00963C13"/>
  </w:style>
  <w:style w:type="paragraph" w:styleId="Akapitzlist">
    <w:name w:val="List Paragraph"/>
    <w:basedOn w:val="Normalny"/>
    <w:uiPriority w:val="34"/>
    <w:qFormat/>
    <w:rsid w:val="005F1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x-none" w:eastAsia="x-none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lang w:val="x-none" w:eastAsia="x-none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x-none" w:eastAsia="x-none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customStyle="1" w:styleId="Default">
    <w:name w:val="Default"/>
    <w:rsid w:val="00805F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0F57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40F5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E40F57"/>
    <w:rPr>
      <w:vertAlign w:val="superscript"/>
    </w:rPr>
  </w:style>
  <w:style w:type="paragraph" w:customStyle="1" w:styleId="paragraph">
    <w:name w:val="paragraph"/>
    <w:basedOn w:val="Normalny"/>
    <w:rsid w:val="00963C1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963C13"/>
  </w:style>
  <w:style w:type="character" w:customStyle="1" w:styleId="eop">
    <w:name w:val="eop"/>
    <w:rsid w:val="00963C13"/>
  </w:style>
  <w:style w:type="character" w:customStyle="1" w:styleId="contextualspellingandgrammarerror">
    <w:name w:val="contextualspellingandgrammarerror"/>
    <w:rsid w:val="00963C13"/>
  </w:style>
  <w:style w:type="paragraph" w:styleId="Akapitzlist">
    <w:name w:val="List Paragraph"/>
    <w:basedOn w:val="Normalny"/>
    <w:uiPriority w:val="34"/>
    <w:qFormat/>
    <w:rsid w:val="005F1D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6AB07-20CA-445A-8963-C4AEE1C23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565B7D-26C3-48B7-AFD6-DACE5861F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2021-11-03T17:51:00Z</dcterms:created>
  <dcterms:modified xsi:type="dcterms:W3CDTF">2021-11-03T17:51:00Z</dcterms:modified>
</cp:coreProperties>
</file>